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1AD" w:rsidRDefault="006271AD"/>
    <w:p w:rsidR="00144B2C" w:rsidRPr="006271AD" w:rsidRDefault="006271AD" w:rsidP="006271AD">
      <w:pPr>
        <w:jc w:val="both"/>
        <w:rPr>
          <w:b/>
        </w:rPr>
      </w:pPr>
      <w:r w:rsidRPr="006271AD">
        <w:rPr>
          <w:b/>
        </w:rPr>
        <w:t>Ubicación georreferenciada de sectores de Rescate de Cactus y Ubicación georreferenciada de sitio de Relocalización.</w:t>
      </w:r>
    </w:p>
    <w:p w:rsidR="00BD0996" w:rsidRDefault="00BD0996"/>
    <w:p w:rsidR="00BD0996" w:rsidRPr="006271AD" w:rsidRDefault="00BD0996">
      <w:pPr>
        <w:rPr>
          <w:b/>
        </w:rPr>
      </w:pPr>
      <w:r w:rsidRPr="006271AD">
        <w:rPr>
          <w:b/>
        </w:rPr>
        <w:t xml:space="preserve">Coordenadas de unidades </w:t>
      </w:r>
      <w:r w:rsidR="006271AD" w:rsidRPr="006271AD">
        <w:rPr>
          <w:b/>
        </w:rPr>
        <w:t>o sectores del Rescate de Cactus:</w:t>
      </w:r>
    </w:p>
    <w:p w:rsidR="00BD0996" w:rsidRDefault="00BD0996"/>
    <w:tbl>
      <w:tblPr>
        <w:tblStyle w:val="TableContemporary"/>
        <w:tblW w:w="5978" w:type="dxa"/>
        <w:jc w:val="center"/>
        <w:tblInd w:w="1284" w:type="dxa"/>
        <w:tblLook w:val="04A0" w:firstRow="1" w:lastRow="0" w:firstColumn="1" w:lastColumn="0" w:noHBand="0" w:noVBand="1"/>
      </w:tblPr>
      <w:tblGrid>
        <w:gridCol w:w="1234"/>
        <w:gridCol w:w="1086"/>
        <w:gridCol w:w="1182"/>
        <w:gridCol w:w="1276"/>
        <w:gridCol w:w="1200"/>
      </w:tblGrid>
      <w:tr w:rsidR="00BD0996" w:rsidRPr="00D125E7" w:rsidTr="004E2A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tcW w:w="1234" w:type="dxa"/>
            <w:noWrap/>
            <w:vAlign w:val="center"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Unidad</w:t>
            </w:r>
            <w:r w:rsidR="006271AD">
              <w:rPr>
                <w:rFonts w:ascii="Calibri" w:hAnsi="Calibri" w:cs="Calibri"/>
                <w:color w:val="000000"/>
                <w:szCs w:val="22"/>
              </w:rPr>
              <w:t>*</w:t>
            </w: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BD0996" w:rsidRPr="00D125E7" w:rsidRDefault="006271AD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Coordenadas área (central)</w:t>
            </w:r>
          </w:p>
        </w:tc>
        <w:tc>
          <w:tcPr>
            <w:tcW w:w="2476" w:type="dxa"/>
            <w:gridSpan w:val="2"/>
            <w:noWrap/>
            <w:vAlign w:val="center"/>
            <w:hideMark/>
          </w:tcPr>
          <w:p w:rsidR="00BD0996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Coordenadas de acceso</w:t>
            </w:r>
            <w:r w:rsidR="006271AD">
              <w:rPr>
                <w:rFonts w:ascii="Calibri" w:hAnsi="Calibri" w:cs="Calibri"/>
                <w:color w:val="000000"/>
                <w:szCs w:val="22"/>
              </w:rPr>
              <w:t xml:space="preserve"> al área</w:t>
            </w:r>
          </w:p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BD0996" w:rsidRPr="00D125E7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234" w:type="dxa"/>
            <w:noWrap/>
            <w:hideMark/>
          </w:tcPr>
          <w:p w:rsidR="00BD0996" w:rsidRPr="00D125E7" w:rsidRDefault="00BD0996" w:rsidP="004E2AE0">
            <w:pPr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86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b/>
                <w:color w:val="000000"/>
                <w:szCs w:val="22"/>
              </w:rPr>
              <w:t>Norte</w:t>
            </w:r>
          </w:p>
        </w:tc>
        <w:tc>
          <w:tcPr>
            <w:tcW w:w="1182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b/>
                <w:color w:val="000000"/>
                <w:szCs w:val="22"/>
              </w:rPr>
              <w:t>Este</w:t>
            </w:r>
          </w:p>
        </w:tc>
        <w:tc>
          <w:tcPr>
            <w:tcW w:w="1276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b/>
                <w:color w:val="000000"/>
                <w:szCs w:val="22"/>
              </w:rPr>
              <w:t>Norte</w:t>
            </w:r>
          </w:p>
        </w:tc>
        <w:tc>
          <w:tcPr>
            <w:tcW w:w="1200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b/>
                <w:color w:val="000000"/>
                <w:szCs w:val="22"/>
              </w:rPr>
              <w:t>Este</w:t>
            </w:r>
          </w:p>
        </w:tc>
      </w:tr>
      <w:tr w:rsidR="00BD0996" w:rsidRPr="00D125E7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234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130</w:t>
            </w:r>
          </w:p>
        </w:tc>
        <w:tc>
          <w:tcPr>
            <w:tcW w:w="1086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6972232</w:t>
            </w:r>
          </w:p>
        </w:tc>
        <w:tc>
          <w:tcPr>
            <w:tcW w:w="1182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348079</w:t>
            </w:r>
          </w:p>
        </w:tc>
        <w:tc>
          <w:tcPr>
            <w:tcW w:w="1276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6972255</w:t>
            </w:r>
          </w:p>
        </w:tc>
        <w:tc>
          <w:tcPr>
            <w:tcW w:w="1200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348079</w:t>
            </w:r>
          </w:p>
        </w:tc>
      </w:tr>
      <w:tr w:rsidR="00BD0996" w:rsidRPr="00D125E7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234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139</w:t>
            </w:r>
          </w:p>
        </w:tc>
        <w:tc>
          <w:tcPr>
            <w:tcW w:w="1086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6972735</w:t>
            </w:r>
          </w:p>
        </w:tc>
        <w:tc>
          <w:tcPr>
            <w:tcW w:w="1182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351253</w:t>
            </w:r>
          </w:p>
        </w:tc>
        <w:tc>
          <w:tcPr>
            <w:tcW w:w="1276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6972745</w:t>
            </w:r>
          </w:p>
        </w:tc>
        <w:tc>
          <w:tcPr>
            <w:tcW w:w="1200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351262</w:t>
            </w:r>
          </w:p>
        </w:tc>
      </w:tr>
      <w:tr w:rsidR="00BD0996" w:rsidRPr="00D125E7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234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181</w:t>
            </w:r>
          </w:p>
        </w:tc>
        <w:tc>
          <w:tcPr>
            <w:tcW w:w="1086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6970209</w:t>
            </w:r>
          </w:p>
        </w:tc>
        <w:tc>
          <w:tcPr>
            <w:tcW w:w="1182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358752</w:t>
            </w:r>
          </w:p>
        </w:tc>
        <w:tc>
          <w:tcPr>
            <w:tcW w:w="1276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6970264</w:t>
            </w:r>
          </w:p>
        </w:tc>
        <w:tc>
          <w:tcPr>
            <w:tcW w:w="1200" w:type="dxa"/>
            <w:noWrap/>
            <w:hideMark/>
          </w:tcPr>
          <w:p w:rsidR="00BD0996" w:rsidRPr="00D125E7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D125E7">
              <w:rPr>
                <w:rFonts w:ascii="Calibri" w:hAnsi="Calibri" w:cs="Calibri"/>
                <w:color w:val="000000"/>
                <w:szCs w:val="22"/>
              </w:rPr>
              <w:t>358743</w:t>
            </w:r>
          </w:p>
        </w:tc>
      </w:tr>
    </w:tbl>
    <w:p w:rsidR="00BD0996" w:rsidRPr="006271AD" w:rsidRDefault="006271AD" w:rsidP="006271AD">
      <w:pPr>
        <w:rPr>
          <w:b/>
          <w:sz w:val="18"/>
        </w:rPr>
      </w:pPr>
      <w:r w:rsidRPr="006271AD">
        <w:rPr>
          <w:b/>
          <w:sz w:val="18"/>
        </w:rPr>
        <w:t>*Unidades identificadas en Línea Base EIA Planta Desalinizadora</w:t>
      </w:r>
    </w:p>
    <w:p w:rsidR="006271AD" w:rsidRDefault="006271AD" w:rsidP="00BD0996">
      <w:pPr>
        <w:pStyle w:val="Heading2"/>
        <w:numPr>
          <w:ilvl w:val="0"/>
          <w:numId w:val="0"/>
        </w:numPr>
        <w:ind w:left="576" w:hanging="576"/>
        <w:rPr>
          <w:rFonts w:cs="Times New Roman"/>
          <w:bCs w:val="0"/>
          <w:iCs w:val="0"/>
          <w:color w:val="auto"/>
          <w:sz w:val="22"/>
          <w:szCs w:val="24"/>
        </w:rPr>
      </w:pPr>
      <w:bookmarkStart w:id="0" w:name="_Toc308084919"/>
    </w:p>
    <w:p w:rsidR="00BD0996" w:rsidRPr="006271AD" w:rsidRDefault="00BD0996" w:rsidP="00BD0996">
      <w:pPr>
        <w:pStyle w:val="Heading2"/>
        <w:numPr>
          <w:ilvl w:val="0"/>
          <w:numId w:val="0"/>
        </w:numPr>
        <w:ind w:left="576" w:hanging="576"/>
        <w:rPr>
          <w:rFonts w:cs="Times New Roman"/>
          <w:bCs w:val="0"/>
          <w:iCs w:val="0"/>
          <w:color w:val="auto"/>
          <w:sz w:val="22"/>
          <w:szCs w:val="24"/>
        </w:rPr>
      </w:pPr>
      <w:r w:rsidRPr="006271AD">
        <w:rPr>
          <w:rFonts w:cs="Times New Roman"/>
          <w:bCs w:val="0"/>
          <w:iCs w:val="0"/>
          <w:color w:val="auto"/>
          <w:sz w:val="22"/>
          <w:szCs w:val="24"/>
        </w:rPr>
        <w:t>Coordenadas de Vértices de Sitios Relocalización</w:t>
      </w:r>
      <w:bookmarkEnd w:id="0"/>
    </w:p>
    <w:p w:rsidR="00BD0996" w:rsidRDefault="00BD0996" w:rsidP="00BD0996"/>
    <w:tbl>
      <w:tblPr>
        <w:tblStyle w:val="TableContemporary"/>
        <w:tblW w:w="4091" w:type="dxa"/>
        <w:jc w:val="center"/>
        <w:tblLook w:val="04A0" w:firstRow="1" w:lastRow="0" w:firstColumn="1" w:lastColumn="0" w:noHBand="0" w:noVBand="1"/>
      </w:tblPr>
      <w:tblGrid>
        <w:gridCol w:w="1691"/>
        <w:gridCol w:w="1200"/>
        <w:gridCol w:w="1200"/>
      </w:tblGrid>
      <w:tr w:rsidR="00BD0996" w:rsidRPr="003636CA" w:rsidTr="004E2A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tcW w:w="4091" w:type="dxa"/>
            <w:gridSpan w:val="3"/>
            <w:noWrap/>
            <w:hideMark/>
          </w:tcPr>
          <w:p w:rsidR="00BD0996" w:rsidRPr="003636CA" w:rsidRDefault="00BD0996" w:rsidP="006271AD">
            <w:pPr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Sitio </w:t>
            </w:r>
            <w:r w:rsidRPr="003636CA">
              <w:rPr>
                <w:rFonts w:ascii="Calibri" w:hAnsi="Calibri" w:cs="Calibri"/>
                <w:color w:val="000000"/>
                <w:szCs w:val="22"/>
              </w:rPr>
              <w:t>de Relocalización 1</w:t>
            </w:r>
          </w:p>
        </w:tc>
      </w:tr>
      <w:tr w:rsidR="00BD0996" w:rsidRPr="003636CA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rPr>
                <w:rFonts w:ascii="Calibri" w:hAnsi="Calibri" w:cs="Calibri"/>
                <w:b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b/>
                <w:color w:val="000000"/>
                <w:szCs w:val="22"/>
              </w:rPr>
              <w:t>Vértices</w:t>
            </w:r>
          </w:p>
        </w:tc>
        <w:tc>
          <w:tcPr>
            <w:tcW w:w="2400" w:type="dxa"/>
            <w:gridSpan w:val="2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b/>
                <w:color w:val="000000"/>
                <w:szCs w:val="22"/>
              </w:rPr>
              <w:t>Coordenadas</w:t>
            </w:r>
          </w:p>
        </w:tc>
      </w:tr>
      <w:tr w:rsidR="00BD0996" w:rsidRPr="003636CA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b/>
                <w:color w:val="000000"/>
                <w:szCs w:val="22"/>
              </w:rPr>
              <w:t>Este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b/>
                <w:color w:val="000000"/>
                <w:szCs w:val="22"/>
              </w:rPr>
              <w:t>Norte</w:t>
            </w:r>
          </w:p>
        </w:tc>
      </w:tr>
      <w:tr w:rsidR="00BD0996" w:rsidRPr="003636CA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  <w:r w:rsidRPr="003636CA">
              <w:rPr>
                <w:rFonts w:ascii="Calibri" w:hAnsi="Calibri" w:cs="Calibri"/>
                <w:color w:val="000000"/>
                <w:szCs w:val="22"/>
              </w:rPr>
              <w:t>A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352408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6972920</w:t>
            </w:r>
          </w:p>
        </w:tc>
      </w:tr>
      <w:tr w:rsidR="00BD0996" w:rsidRPr="003636CA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  <w:r w:rsidRPr="003636CA">
              <w:rPr>
                <w:rFonts w:ascii="Calibri" w:hAnsi="Calibri" w:cs="Calibri"/>
                <w:color w:val="000000"/>
                <w:szCs w:val="22"/>
              </w:rPr>
              <w:t>B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352436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6972963</w:t>
            </w:r>
          </w:p>
        </w:tc>
        <w:bookmarkStart w:id="1" w:name="_GoBack"/>
        <w:bookmarkEnd w:id="1"/>
      </w:tr>
      <w:tr w:rsidR="00BD0996" w:rsidRPr="003636CA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  <w:r w:rsidRPr="003636CA">
              <w:rPr>
                <w:rFonts w:ascii="Calibri" w:hAnsi="Calibri" w:cs="Calibri"/>
                <w:color w:val="000000"/>
                <w:szCs w:val="22"/>
              </w:rPr>
              <w:t>C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352342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6972972</w:t>
            </w:r>
          </w:p>
        </w:tc>
      </w:tr>
      <w:tr w:rsidR="00BD0996" w:rsidRPr="003636CA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  <w:r w:rsidRPr="003636CA">
              <w:rPr>
                <w:rFonts w:ascii="Calibri" w:hAnsi="Calibri" w:cs="Calibri"/>
                <w:color w:val="000000"/>
                <w:szCs w:val="22"/>
              </w:rPr>
              <w:t>D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352383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6973005</w:t>
            </w:r>
          </w:p>
        </w:tc>
      </w:tr>
      <w:tr w:rsidR="00BD0996" w:rsidRPr="003636CA" w:rsidTr="00627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"/>
          <w:jc w:val="center"/>
        </w:trPr>
        <w:tc>
          <w:tcPr>
            <w:tcW w:w="4091" w:type="dxa"/>
            <w:gridSpan w:val="3"/>
            <w:noWrap/>
            <w:hideMark/>
          </w:tcPr>
          <w:p w:rsidR="00BD0996" w:rsidRPr="003636CA" w:rsidRDefault="00BD0996" w:rsidP="006271AD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Sitio</w:t>
            </w:r>
            <w:r w:rsidRPr="003636CA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de Relocalización 2</w:t>
            </w:r>
          </w:p>
        </w:tc>
      </w:tr>
      <w:tr w:rsidR="00BD0996" w:rsidRPr="003636CA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rPr>
                <w:rFonts w:ascii="Calibri" w:hAnsi="Calibri" w:cs="Calibri"/>
                <w:b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b/>
                <w:color w:val="000000"/>
                <w:szCs w:val="22"/>
              </w:rPr>
              <w:t>Vértices</w:t>
            </w:r>
          </w:p>
        </w:tc>
        <w:tc>
          <w:tcPr>
            <w:tcW w:w="2400" w:type="dxa"/>
            <w:gridSpan w:val="2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b/>
                <w:color w:val="000000"/>
                <w:szCs w:val="22"/>
              </w:rPr>
              <w:t>Coordenadas</w:t>
            </w:r>
          </w:p>
        </w:tc>
      </w:tr>
      <w:tr w:rsidR="00BD0996" w:rsidRPr="003636CA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b/>
                <w:color w:val="000000"/>
                <w:szCs w:val="22"/>
              </w:rPr>
              <w:t>Este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b/>
                <w:color w:val="000000"/>
                <w:szCs w:val="22"/>
              </w:rPr>
              <w:t>Norte</w:t>
            </w:r>
          </w:p>
        </w:tc>
      </w:tr>
      <w:tr w:rsidR="00BD0996" w:rsidRPr="003636CA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  <w:r w:rsidRPr="003636CA">
              <w:rPr>
                <w:rFonts w:ascii="Calibri" w:hAnsi="Calibri" w:cs="Calibri"/>
                <w:color w:val="000000"/>
                <w:szCs w:val="22"/>
              </w:rPr>
              <w:t>A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352011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6972900</w:t>
            </w:r>
          </w:p>
        </w:tc>
      </w:tr>
      <w:tr w:rsidR="00BD0996" w:rsidRPr="003636CA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  <w:r w:rsidRPr="003636CA">
              <w:rPr>
                <w:rFonts w:ascii="Calibri" w:hAnsi="Calibri" w:cs="Calibri"/>
                <w:color w:val="000000"/>
                <w:szCs w:val="22"/>
              </w:rPr>
              <w:t>B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351617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6973233</w:t>
            </w:r>
          </w:p>
        </w:tc>
      </w:tr>
      <w:tr w:rsidR="00BD0996" w:rsidRPr="003636CA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  <w:r w:rsidRPr="003636CA">
              <w:rPr>
                <w:rFonts w:ascii="Calibri" w:hAnsi="Calibri" w:cs="Calibri"/>
                <w:color w:val="000000"/>
                <w:szCs w:val="22"/>
              </w:rPr>
              <w:t>C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350959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6973029</w:t>
            </w:r>
          </w:p>
        </w:tc>
      </w:tr>
      <w:tr w:rsidR="00BD0996" w:rsidRPr="003636CA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  <w:r w:rsidRPr="003636CA">
              <w:rPr>
                <w:rFonts w:ascii="Calibri" w:hAnsi="Calibri" w:cs="Calibri"/>
                <w:color w:val="000000"/>
                <w:szCs w:val="22"/>
              </w:rPr>
              <w:t>D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350709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6972596</w:t>
            </w:r>
          </w:p>
        </w:tc>
      </w:tr>
      <w:tr w:rsidR="00BD0996" w:rsidRPr="003636CA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4091" w:type="dxa"/>
            <w:gridSpan w:val="3"/>
            <w:noWrap/>
            <w:hideMark/>
          </w:tcPr>
          <w:p w:rsidR="00BD0996" w:rsidRPr="003636CA" w:rsidRDefault="00BD0996" w:rsidP="006271AD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Sitio </w:t>
            </w:r>
            <w:r w:rsidRPr="003636CA">
              <w:rPr>
                <w:rFonts w:ascii="Calibri" w:hAnsi="Calibri" w:cs="Calibri"/>
                <w:b/>
                <w:bCs/>
                <w:color w:val="000000"/>
                <w:szCs w:val="22"/>
              </w:rPr>
              <w:t>de Relocalización 3</w:t>
            </w:r>
          </w:p>
        </w:tc>
      </w:tr>
      <w:tr w:rsidR="00BD0996" w:rsidRPr="003636CA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rPr>
                <w:rFonts w:ascii="Calibri" w:hAnsi="Calibri" w:cs="Calibri"/>
                <w:b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b/>
                <w:color w:val="000000"/>
                <w:szCs w:val="22"/>
              </w:rPr>
              <w:t>Vértices</w:t>
            </w:r>
          </w:p>
        </w:tc>
        <w:tc>
          <w:tcPr>
            <w:tcW w:w="2400" w:type="dxa"/>
            <w:gridSpan w:val="2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b/>
                <w:color w:val="000000"/>
                <w:szCs w:val="22"/>
              </w:rPr>
              <w:t>Coordenadas</w:t>
            </w:r>
          </w:p>
        </w:tc>
      </w:tr>
      <w:tr w:rsidR="00BD0996" w:rsidRPr="003636CA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b/>
                <w:color w:val="000000"/>
                <w:szCs w:val="22"/>
              </w:rPr>
              <w:t>Este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b/>
                <w:color w:val="000000"/>
                <w:szCs w:val="22"/>
              </w:rPr>
              <w:t>Norte</w:t>
            </w:r>
          </w:p>
        </w:tc>
      </w:tr>
      <w:tr w:rsidR="00BD0996" w:rsidRPr="003636CA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  <w:r w:rsidRPr="003636CA">
              <w:rPr>
                <w:rFonts w:ascii="Calibri" w:hAnsi="Calibri" w:cs="Calibri"/>
                <w:color w:val="000000"/>
                <w:szCs w:val="22"/>
              </w:rPr>
              <w:t>A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350469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6972668</w:t>
            </w:r>
          </w:p>
        </w:tc>
      </w:tr>
      <w:tr w:rsidR="00BD0996" w:rsidRPr="003636CA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  <w:r w:rsidRPr="003636CA">
              <w:rPr>
                <w:rFonts w:ascii="Calibri" w:hAnsi="Calibri" w:cs="Calibri"/>
                <w:color w:val="000000"/>
                <w:szCs w:val="22"/>
              </w:rPr>
              <w:t>B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350521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6972597</w:t>
            </w:r>
          </w:p>
        </w:tc>
      </w:tr>
      <w:tr w:rsidR="00BD0996" w:rsidRPr="003636CA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  <w:r w:rsidRPr="003636CA">
              <w:rPr>
                <w:rFonts w:ascii="Calibri" w:hAnsi="Calibri" w:cs="Calibri"/>
                <w:color w:val="000000"/>
                <w:szCs w:val="22"/>
              </w:rPr>
              <w:t>C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350361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6972621</w:t>
            </w:r>
          </w:p>
        </w:tc>
      </w:tr>
      <w:tr w:rsidR="00BD0996" w:rsidRPr="003636CA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691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  <w:r w:rsidRPr="003636CA">
              <w:rPr>
                <w:rFonts w:ascii="Calibri" w:hAnsi="Calibri" w:cs="Calibri"/>
                <w:color w:val="000000"/>
                <w:szCs w:val="22"/>
              </w:rPr>
              <w:t>D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350392</w:t>
            </w:r>
          </w:p>
        </w:tc>
        <w:tc>
          <w:tcPr>
            <w:tcW w:w="1200" w:type="dxa"/>
            <w:noWrap/>
            <w:hideMark/>
          </w:tcPr>
          <w:p w:rsidR="00BD0996" w:rsidRPr="003636CA" w:rsidRDefault="00BD0996" w:rsidP="004E2AE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636CA">
              <w:rPr>
                <w:rFonts w:ascii="Calibri" w:hAnsi="Calibri" w:cs="Calibri"/>
                <w:color w:val="000000"/>
                <w:szCs w:val="22"/>
              </w:rPr>
              <w:t>6972554</w:t>
            </w:r>
          </w:p>
        </w:tc>
      </w:tr>
    </w:tbl>
    <w:p w:rsidR="00BD0996" w:rsidRDefault="00BD0996" w:rsidP="006271AD"/>
    <w:sectPr w:rsidR="00BD099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E82" w:rsidRDefault="007A5E82" w:rsidP="006271AD">
      <w:r>
        <w:separator/>
      </w:r>
    </w:p>
  </w:endnote>
  <w:endnote w:type="continuationSeparator" w:id="0">
    <w:p w:rsidR="007A5E82" w:rsidRDefault="007A5E82" w:rsidP="0062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E82" w:rsidRDefault="007A5E82" w:rsidP="006271AD">
      <w:r>
        <w:separator/>
      </w:r>
    </w:p>
  </w:footnote>
  <w:footnote w:type="continuationSeparator" w:id="0">
    <w:p w:rsidR="007A5E82" w:rsidRDefault="007A5E82" w:rsidP="00627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1AD" w:rsidRDefault="006271AD">
    <w:pPr>
      <w:pStyle w:val="Header"/>
    </w:pPr>
    <w:r w:rsidRPr="006271AD">
      <w:rPr>
        <w:lang w:val="en-US"/>
      </w:rPr>
      <w:drawing>
        <wp:inline distT="0" distB="0" distL="0" distR="0" wp14:anchorId="5F88523B" wp14:editId="0BC781F2">
          <wp:extent cx="1488558" cy="444946"/>
          <wp:effectExtent l="0" t="0" r="0" b="0"/>
          <wp:docPr id="6" name="Picture 12" descr="https://fmweb.fmi.com/sites/candelaria/Shared%20Documents/Logos%20Lundin%20Mining/candelaria-logo-shield-tr-185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2" descr="https://fmweb.fmi.com/sites/candelaria/Shared%20Documents/Logos%20Lundin%20Mining/candelaria-logo-shield-tr-1850px.gif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06" t="19162"/>
                  <a:stretch/>
                </pic:blipFill>
                <pic:spPr bwMode="auto">
                  <a:xfrm>
                    <a:off x="0" y="0"/>
                    <a:ext cx="1491117" cy="445711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D0ECE"/>
    <w:multiLevelType w:val="hybridMultilevel"/>
    <w:tmpl w:val="ED16F2F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450E04"/>
    <w:multiLevelType w:val="multilevel"/>
    <w:tmpl w:val="ED7C43D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375"/>
    <w:rsid w:val="00144B2C"/>
    <w:rsid w:val="006271AD"/>
    <w:rsid w:val="007A5E82"/>
    <w:rsid w:val="008F7375"/>
    <w:rsid w:val="00B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996"/>
    <w:pPr>
      <w:spacing w:after="0" w:line="240" w:lineRule="auto"/>
    </w:pPr>
    <w:rPr>
      <w:rFonts w:eastAsia="Times New Roman" w:cs="Times New Roman"/>
      <w:szCs w:val="24"/>
      <w:lang w:val="es-ES" w:eastAsia="es-ES"/>
    </w:rPr>
  </w:style>
  <w:style w:type="paragraph" w:styleId="Heading1">
    <w:name w:val="heading 1"/>
    <w:basedOn w:val="Normal"/>
    <w:next w:val="Normal"/>
    <w:link w:val="Heading1Char"/>
    <w:qFormat/>
    <w:rsid w:val="00BD0996"/>
    <w:pPr>
      <w:keepNext/>
      <w:numPr>
        <w:numId w:val="1"/>
      </w:numPr>
      <w:spacing w:before="240" w:after="60" w:line="360" w:lineRule="auto"/>
      <w:outlineLvl w:val="0"/>
    </w:pPr>
    <w:rPr>
      <w:rFonts w:ascii="Cambria" w:hAnsi="Cambria" w:cs="Arial"/>
      <w:b/>
      <w:bCs/>
      <w:color w:val="595959" w:themeColor="text1" w:themeTint="A6"/>
      <w:kern w:val="32"/>
      <w:sz w:val="28"/>
    </w:rPr>
  </w:style>
  <w:style w:type="paragraph" w:styleId="Heading2">
    <w:name w:val="heading 2"/>
    <w:basedOn w:val="Normal"/>
    <w:next w:val="Normal"/>
    <w:link w:val="Heading2Char"/>
    <w:qFormat/>
    <w:rsid w:val="00BD0996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color w:val="E16600"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BD0996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color w:val="262626" w:themeColor="text1" w:themeTint="D9"/>
      <w:szCs w:val="26"/>
    </w:rPr>
  </w:style>
  <w:style w:type="paragraph" w:styleId="Heading4">
    <w:name w:val="heading 4"/>
    <w:basedOn w:val="Normal"/>
    <w:next w:val="Normal"/>
    <w:link w:val="Heading4Char"/>
    <w:qFormat/>
    <w:rsid w:val="00BD0996"/>
    <w:pPr>
      <w:keepNext/>
      <w:numPr>
        <w:ilvl w:val="3"/>
        <w:numId w:val="1"/>
      </w:numPr>
      <w:spacing w:before="240" w:after="60"/>
      <w:outlineLvl w:val="3"/>
    </w:pPr>
    <w:rPr>
      <w:bCs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BD09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D099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BD099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BD099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BD099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Contemporary">
    <w:name w:val="Table Contemporary"/>
    <w:basedOn w:val="TableNormal"/>
    <w:rsid w:val="00BD0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CL" w:eastAsia="es-C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D09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996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Heading1Char">
    <w:name w:val="Heading 1 Char"/>
    <w:basedOn w:val="DefaultParagraphFont"/>
    <w:link w:val="Heading1"/>
    <w:rsid w:val="00BD0996"/>
    <w:rPr>
      <w:rFonts w:ascii="Cambria" w:eastAsia="Times New Roman" w:hAnsi="Cambria" w:cs="Arial"/>
      <w:b/>
      <w:bCs/>
      <w:color w:val="595959" w:themeColor="text1" w:themeTint="A6"/>
      <w:kern w:val="32"/>
      <w:sz w:val="28"/>
      <w:szCs w:val="24"/>
      <w:lang w:val="es-ES" w:eastAsia="es-ES"/>
    </w:rPr>
  </w:style>
  <w:style w:type="character" w:customStyle="1" w:styleId="Heading2Char">
    <w:name w:val="Heading 2 Char"/>
    <w:basedOn w:val="DefaultParagraphFont"/>
    <w:link w:val="Heading2"/>
    <w:rsid w:val="00BD0996"/>
    <w:rPr>
      <w:rFonts w:eastAsia="Times New Roman" w:cs="Arial"/>
      <w:b/>
      <w:bCs/>
      <w:iCs/>
      <w:color w:val="E16600"/>
      <w:sz w:val="24"/>
      <w:szCs w:val="28"/>
      <w:lang w:val="es-ES" w:eastAsia="es-ES"/>
    </w:rPr>
  </w:style>
  <w:style w:type="character" w:customStyle="1" w:styleId="Heading3Char">
    <w:name w:val="Heading 3 Char"/>
    <w:basedOn w:val="DefaultParagraphFont"/>
    <w:link w:val="Heading3"/>
    <w:rsid w:val="00BD0996"/>
    <w:rPr>
      <w:rFonts w:eastAsia="Times New Roman" w:cs="Arial"/>
      <w:b/>
      <w:bCs/>
      <w:color w:val="262626" w:themeColor="text1" w:themeTint="D9"/>
      <w:szCs w:val="26"/>
      <w:lang w:val="es-ES" w:eastAsia="es-ES"/>
    </w:rPr>
  </w:style>
  <w:style w:type="character" w:customStyle="1" w:styleId="Heading4Char">
    <w:name w:val="Heading 4 Char"/>
    <w:basedOn w:val="DefaultParagraphFont"/>
    <w:link w:val="Heading4"/>
    <w:rsid w:val="00BD0996"/>
    <w:rPr>
      <w:rFonts w:eastAsia="Times New Roman" w:cs="Times New Roman"/>
      <w:bCs/>
      <w:szCs w:val="28"/>
      <w:u w:val="single"/>
      <w:lang w:val="es-ES" w:eastAsia="es-ES"/>
    </w:rPr>
  </w:style>
  <w:style w:type="character" w:customStyle="1" w:styleId="Heading5Char">
    <w:name w:val="Heading 5 Char"/>
    <w:basedOn w:val="DefaultParagraphFont"/>
    <w:link w:val="Heading5"/>
    <w:rsid w:val="00BD0996"/>
    <w:rPr>
      <w:rFonts w:eastAsia="Times New Roman" w:cs="Times New Roman"/>
      <w:b/>
      <w:bCs/>
      <w:i/>
      <w:iCs/>
      <w:sz w:val="26"/>
      <w:szCs w:val="26"/>
      <w:lang w:val="es-ES" w:eastAsia="es-ES"/>
    </w:rPr>
  </w:style>
  <w:style w:type="character" w:customStyle="1" w:styleId="Heading6Char">
    <w:name w:val="Heading 6 Char"/>
    <w:basedOn w:val="DefaultParagraphFont"/>
    <w:link w:val="Heading6"/>
    <w:rsid w:val="00BD0996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Heading7Char">
    <w:name w:val="Heading 7 Char"/>
    <w:basedOn w:val="DefaultParagraphFont"/>
    <w:link w:val="Heading7"/>
    <w:rsid w:val="00BD099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eading8Char">
    <w:name w:val="Heading 8 Char"/>
    <w:basedOn w:val="DefaultParagraphFont"/>
    <w:link w:val="Heading8"/>
    <w:rsid w:val="00BD0996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Heading9Char">
    <w:name w:val="Heading 9 Char"/>
    <w:basedOn w:val="DefaultParagraphFont"/>
    <w:link w:val="Heading9"/>
    <w:rsid w:val="00BD0996"/>
    <w:rPr>
      <w:rFonts w:eastAsia="Times New Roman" w:cs="Arial"/>
      <w:lang w:val="es-ES" w:eastAsia="es-ES"/>
    </w:rPr>
  </w:style>
  <w:style w:type="paragraph" w:styleId="Header">
    <w:name w:val="header"/>
    <w:basedOn w:val="Normal"/>
    <w:link w:val="HeaderChar"/>
    <w:uiPriority w:val="99"/>
    <w:unhideWhenUsed/>
    <w:rsid w:val="006271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1AD"/>
    <w:rPr>
      <w:rFonts w:eastAsia="Times New Roman" w:cs="Times New Roman"/>
      <w:szCs w:val="24"/>
      <w:lang w:val="es-ES" w:eastAsia="es-ES"/>
    </w:rPr>
  </w:style>
  <w:style w:type="paragraph" w:styleId="Footer">
    <w:name w:val="footer"/>
    <w:basedOn w:val="Normal"/>
    <w:link w:val="FooterChar"/>
    <w:uiPriority w:val="99"/>
    <w:unhideWhenUsed/>
    <w:rsid w:val="006271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1AD"/>
    <w:rPr>
      <w:rFonts w:eastAsia="Times New Roman" w:cs="Times New Roman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627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996"/>
    <w:pPr>
      <w:spacing w:after="0" w:line="240" w:lineRule="auto"/>
    </w:pPr>
    <w:rPr>
      <w:rFonts w:eastAsia="Times New Roman" w:cs="Times New Roman"/>
      <w:szCs w:val="24"/>
      <w:lang w:val="es-ES" w:eastAsia="es-ES"/>
    </w:rPr>
  </w:style>
  <w:style w:type="paragraph" w:styleId="Heading1">
    <w:name w:val="heading 1"/>
    <w:basedOn w:val="Normal"/>
    <w:next w:val="Normal"/>
    <w:link w:val="Heading1Char"/>
    <w:qFormat/>
    <w:rsid w:val="00BD0996"/>
    <w:pPr>
      <w:keepNext/>
      <w:numPr>
        <w:numId w:val="1"/>
      </w:numPr>
      <w:spacing w:before="240" w:after="60" w:line="360" w:lineRule="auto"/>
      <w:outlineLvl w:val="0"/>
    </w:pPr>
    <w:rPr>
      <w:rFonts w:ascii="Cambria" w:hAnsi="Cambria" w:cs="Arial"/>
      <w:b/>
      <w:bCs/>
      <w:color w:val="595959" w:themeColor="text1" w:themeTint="A6"/>
      <w:kern w:val="32"/>
      <w:sz w:val="28"/>
    </w:rPr>
  </w:style>
  <w:style w:type="paragraph" w:styleId="Heading2">
    <w:name w:val="heading 2"/>
    <w:basedOn w:val="Normal"/>
    <w:next w:val="Normal"/>
    <w:link w:val="Heading2Char"/>
    <w:qFormat/>
    <w:rsid w:val="00BD0996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color w:val="E16600"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BD0996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color w:val="262626" w:themeColor="text1" w:themeTint="D9"/>
      <w:szCs w:val="26"/>
    </w:rPr>
  </w:style>
  <w:style w:type="paragraph" w:styleId="Heading4">
    <w:name w:val="heading 4"/>
    <w:basedOn w:val="Normal"/>
    <w:next w:val="Normal"/>
    <w:link w:val="Heading4Char"/>
    <w:qFormat/>
    <w:rsid w:val="00BD0996"/>
    <w:pPr>
      <w:keepNext/>
      <w:numPr>
        <w:ilvl w:val="3"/>
        <w:numId w:val="1"/>
      </w:numPr>
      <w:spacing w:before="240" w:after="60"/>
      <w:outlineLvl w:val="3"/>
    </w:pPr>
    <w:rPr>
      <w:bCs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BD09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D099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BD099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BD099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BD099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Contemporary">
    <w:name w:val="Table Contemporary"/>
    <w:basedOn w:val="TableNormal"/>
    <w:rsid w:val="00BD0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CL" w:eastAsia="es-C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D09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996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Heading1Char">
    <w:name w:val="Heading 1 Char"/>
    <w:basedOn w:val="DefaultParagraphFont"/>
    <w:link w:val="Heading1"/>
    <w:rsid w:val="00BD0996"/>
    <w:rPr>
      <w:rFonts w:ascii="Cambria" w:eastAsia="Times New Roman" w:hAnsi="Cambria" w:cs="Arial"/>
      <w:b/>
      <w:bCs/>
      <w:color w:val="595959" w:themeColor="text1" w:themeTint="A6"/>
      <w:kern w:val="32"/>
      <w:sz w:val="28"/>
      <w:szCs w:val="24"/>
      <w:lang w:val="es-ES" w:eastAsia="es-ES"/>
    </w:rPr>
  </w:style>
  <w:style w:type="character" w:customStyle="1" w:styleId="Heading2Char">
    <w:name w:val="Heading 2 Char"/>
    <w:basedOn w:val="DefaultParagraphFont"/>
    <w:link w:val="Heading2"/>
    <w:rsid w:val="00BD0996"/>
    <w:rPr>
      <w:rFonts w:eastAsia="Times New Roman" w:cs="Arial"/>
      <w:b/>
      <w:bCs/>
      <w:iCs/>
      <w:color w:val="E16600"/>
      <w:sz w:val="24"/>
      <w:szCs w:val="28"/>
      <w:lang w:val="es-ES" w:eastAsia="es-ES"/>
    </w:rPr>
  </w:style>
  <w:style w:type="character" w:customStyle="1" w:styleId="Heading3Char">
    <w:name w:val="Heading 3 Char"/>
    <w:basedOn w:val="DefaultParagraphFont"/>
    <w:link w:val="Heading3"/>
    <w:rsid w:val="00BD0996"/>
    <w:rPr>
      <w:rFonts w:eastAsia="Times New Roman" w:cs="Arial"/>
      <w:b/>
      <w:bCs/>
      <w:color w:val="262626" w:themeColor="text1" w:themeTint="D9"/>
      <w:szCs w:val="26"/>
      <w:lang w:val="es-ES" w:eastAsia="es-ES"/>
    </w:rPr>
  </w:style>
  <w:style w:type="character" w:customStyle="1" w:styleId="Heading4Char">
    <w:name w:val="Heading 4 Char"/>
    <w:basedOn w:val="DefaultParagraphFont"/>
    <w:link w:val="Heading4"/>
    <w:rsid w:val="00BD0996"/>
    <w:rPr>
      <w:rFonts w:eastAsia="Times New Roman" w:cs="Times New Roman"/>
      <w:bCs/>
      <w:szCs w:val="28"/>
      <w:u w:val="single"/>
      <w:lang w:val="es-ES" w:eastAsia="es-ES"/>
    </w:rPr>
  </w:style>
  <w:style w:type="character" w:customStyle="1" w:styleId="Heading5Char">
    <w:name w:val="Heading 5 Char"/>
    <w:basedOn w:val="DefaultParagraphFont"/>
    <w:link w:val="Heading5"/>
    <w:rsid w:val="00BD0996"/>
    <w:rPr>
      <w:rFonts w:eastAsia="Times New Roman" w:cs="Times New Roman"/>
      <w:b/>
      <w:bCs/>
      <w:i/>
      <w:iCs/>
      <w:sz w:val="26"/>
      <w:szCs w:val="26"/>
      <w:lang w:val="es-ES" w:eastAsia="es-ES"/>
    </w:rPr>
  </w:style>
  <w:style w:type="character" w:customStyle="1" w:styleId="Heading6Char">
    <w:name w:val="Heading 6 Char"/>
    <w:basedOn w:val="DefaultParagraphFont"/>
    <w:link w:val="Heading6"/>
    <w:rsid w:val="00BD0996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Heading7Char">
    <w:name w:val="Heading 7 Char"/>
    <w:basedOn w:val="DefaultParagraphFont"/>
    <w:link w:val="Heading7"/>
    <w:rsid w:val="00BD099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eading8Char">
    <w:name w:val="Heading 8 Char"/>
    <w:basedOn w:val="DefaultParagraphFont"/>
    <w:link w:val="Heading8"/>
    <w:rsid w:val="00BD0996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Heading9Char">
    <w:name w:val="Heading 9 Char"/>
    <w:basedOn w:val="DefaultParagraphFont"/>
    <w:link w:val="Heading9"/>
    <w:rsid w:val="00BD0996"/>
    <w:rPr>
      <w:rFonts w:eastAsia="Times New Roman" w:cs="Arial"/>
      <w:lang w:val="es-ES" w:eastAsia="es-ES"/>
    </w:rPr>
  </w:style>
  <w:style w:type="paragraph" w:styleId="Header">
    <w:name w:val="header"/>
    <w:basedOn w:val="Normal"/>
    <w:link w:val="HeaderChar"/>
    <w:uiPriority w:val="99"/>
    <w:unhideWhenUsed/>
    <w:rsid w:val="006271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1AD"/>
    <w:rPr>
      <w:rFonts w:eastAsia="Times New Roman" w:cs="Times New Roman"/>
      <w:szCs w:val="24"/>
      <w:lang w:val="es-ES" w:eastAsia="es-ES"/>
    </w:rPr>
  </w:style>
  <w:style w:type="paragraph" w:styleId="Footer">
    <w:name w:val="footer"/>
    <w:basedOn w:val="Normal"/>
    <w:link w:val="FooterChar"/>
    <w:uiPriority w:val="99"/>
    <w:unhideWhenUsed/>
    <w:rsid w:val="006271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1AD"/>
    <w:rPr>
      <w:rFonts w:eastAsia="Times New Roman" w:cs="Times New Roman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627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Freeport-McMoRan Copper &amp; Gold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 R., Jorge ... CAN</dc:creator>
  <cp:keywords/>
  <dc:description/>
  <cp:lastModifiedBy>Bravo R., Jorge ... CAN</cp:lastModifiedBy>
  <cp:revision>2</cp:revision>
  <dcterms:created xsi:type="dcterms:W3CDTF">2015-04-06T18:18:00Z</dcterms:created>
  <dcterms:modified xsi:type="dcterms:W3CDTF">2015-04-06T19:44:00Z</dcterms:modified>
</cp:coreProperties>
</file>